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A" w:rsidRDefault="00C33175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46672A" w:rsidRDefault="00C3317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по </w:t>
      </w:r>
      <w:proofErr w:type="gramStart"/>
      <w:r>
        <w:rPr>
          <w:b/>
          <w:color w:val="333333"/>
          <w:sz w:val="18"/>
          <w:szCs w:val="18"/>
        </w:rPr>
        <w:t>условиям</w:t>
      </w:r>
      <w:proofErr w:type="gramEnd"/>
      <w:r>
        <w:rPr>
          <w:b/>
          <w:color w:val="333333"/>
          <w:sz w:val="18"/>
          <w:szCs w:val="18"/>
        </w:rPr>
        <w:t xml:space="preserve"> которого все имущество, приобретенное одним из Супругов до вступления в брак, а также во время брака, принадлежит этому Супругу</w:t>
      </w:r>
    </w:p>
    <w:p w:rsidR="0046672A" w:rsidRDefault="0046672A"/>
    <w:p w:rsidR="0046672A" w:rsidRDefault="0046672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6672A" w:rsidTr="00C33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6672A" w:rsidRDefault="00C33175" w:rsidP="00C33175">
            <w:pPr>
              <w:spacing w:after="0" w:line="340" w:lineRule="auto"/>
            </w:pPr>
            <w:proofErr w:type="gramStart"/>
            <w:r w:rsidRPr="00C3317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3317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6672A" w:rsidRDefault="00C33175" w:rsidP="00C33175">
            <w:pPr>
              <w:spacing w:after="0" w:line="340" w:lineRule="auto"/>
              <w:jc w:val="right"/>
            </w:pPr>
            <w:r w:rsidRPr="00C3317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6672A" w:rsidRDefault="0046672A"/>
    <w:p w:rsidR="0046672A" w:rsidRDefault="0046672A"/>
    <w:p w:rsidR="0046672A" w:rsidRDefault="0046672A"/>
    <w:p w:rsidR="0046672A" w:rsidRDefault="0046672A"/>
    <w:p w:rsidR="0046672A" w:rsidRDefault="00C33175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2017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46672A" w:rsidRDefault="00C33175">
      <w:pPr>
        <w:spacing w:before="200"/>
      </w:pPr>
      <w:r>
        <w:rPr>
          <w:color w:val="333333"/>
        </w:rPr>
        <w:t xml:space="preserve">1. В целях единообразного применения положений настоящего договора под имуществом понимаются вещи, имущественные права, охраняемые результаты интеллектуальной </w:t>
      </w:r>
      <w:r>
        <w:rPr>
          <w:color w:val="333333"/>
        </w:rPr>
        <w:t>деятельности и приравненные к ним средства индивидуализации (интеллектуальная собственность).</w:t>
      </w:r>
    </w:p>
    <w:p w:rsidR="0046672A" w:rsidRDefault="00C33175">
      <w:r>
        <w:rPr>
          <w:color w:val="333333"/>
        </w:rPr>
        <w:t>2. На момент заключения настоящего договора каких-либо имущественных претензий и неисполненных обязательств по отношению друг к другу мы не имеем.</w:t>
      </w:r>
    </w:p>
    <w:p w:rsidR="0046672A" w:rsidRDefault="00C33175">
      <w:r>
        <w:rPr>
          <w:color w:val="333333"/>
        </w:rPr>
        <w:t>3. Имущество (д</w:t>
      </w:r>
      <w:r>
        <w:rPr>
          <w:color w:val="333333"/>
        </w:rPr>
        <w:t>вижимое и недвижимое), приобретенное супругами до заключения брака, во время брака, а также после расторжения брака, является раздельной собственностью супругов и принадлежит тому супругу, на имя которого оно зарегистрировано или оформлено. Каждый из Супру</w:t>
      </w:r>
      <w:r>
        <w:rPr>
          <w:color w:val="333333"/>
        </w:rPr>
        <w:t>гов вправе распорядиться таким имуществом в любое время и в любой форме по своему усмотрению без согласия другого супруга, а доходы по таким сделкам признаются его собственностью.</w:t>
      </w:r>
    </w:p>
    <w:p w:rsidR="0046672A" w:rsidRDefault="00C33175">
      <w:r>
        <w:rPr>
          <w:color w:val="333333"/>
        </w:rPr>
        <w:t>4. Супруг не вправе претендовать на имущество, являющееся собственностью дру</w:t>
      </w:r>
      <w:r>
        <w:rPr>
          <w:color w:val="333333"/>
        </w:rPr>
        <w:t xml:space="preserve">гого супруга, как в период брака, так и после его расторжения, независимо от того, по чьей инициативе и по каким причинам брак </w:t>
      </w:r>
      <w:proofErr w:type="gramStart"/>
      <w:r>
        <w:rPr>
          <w:color w:val="333333"/>
        </w:rPr>
        <w:t>будет</w:t>
      </w:r>
      <w:proofErr w:type="gramEnd"/>
      <w:r>
        <w:rPr>
          <w:color w:val="333333"/>
        </w:rPr>
        <w:t xml:space="preserve"> расторгнут.</w:t>
      </w:r>
    </w:p>
    <w:p w:rsidR="0046672A" w:rsidRDefault="00C33175">
      <w:r>
        <w:rPr>
          <w:color w:val="333333"/>
        </w:rPr>
        <w:t>5. Супруг не несет ответственности по сделкам, совершенным другим супругом.</w:t>
      </w:r>
    </w:p>
    <w:p w:rsidR="0046672A" w:rsidRDefault="00C33175">
      <w:r>
        <w:rPr>
          <w:color w:val="333333"/>
        </w:rPr>
        <w:t>6. В случае смерти кого-либо из нас</w:t>
      </w:r>
      <w:r>
        <w:rPr>
          <w:color w:val="333333"/>
        </w:rPr>
        <w:t xml:space="preserve"> как в период брака, так и после его расторжения, правовой режим всего имущества должен соответствовать положениям действующего законодательства и настоящего договора. Переживший супруг не вправе претендовать по праву собственности на имущество, в отношени</w:t>
      </w:r>
      <w:r>
        <w:rPr>
          <w:color w:val="333333"/>
        </w:rPr>
        <w:t>и которого нами установлен режим раздельной собственности. Наследование имущества будет производиться в соответствии с нормами закона, регулирующими порядок наследования.</w:t>
      </w:r>
    </w:p>
    <w:p w:rsidR="0046672A" w:rsidRDefault="00C33175">
      <w:r>
        <w:rPr>
          <w:color w:val="333333"/>
        </w:rPr>
        <w:lastRenderedPageBreak/>
        <w:t xml:space="preserve">7. </w:t>
      </w:r>
      <w:r>
        <w:rPr>
          <w:color w:val="333333"/>
        </w:rPr>
        <w:t>В дальнейшем какие-либо изменения и дополнения в настоящий договор могут быть внесены в любое время по взаимному согласию сторон, удостоверенному в нотариальной форме.</w:t>
      </w:r>
    </w:p>
    <w:p w:rsidR="0046672A" w:rsidRDefault="00C33175">
      <w:r>
        <w:rPr>
          <w:color w:val="333333"/>
        </w:rPr>
        <w:t>8. Содержание ст.256 ГК РФ, ст. 40-44 Семейного кодекса Российской Федерации нам известн</w:t>
      </w:r>
      <w:r>
        <w:rPr>
          <w:color w:val="333333"/>
        </w:rPr>
        <w:t>о.</w:t>
      </w:r>
    </w:p>
    <w:p w:rsidR="0046672A" w:rsidRDefault="00C33175">
      <w:r>
        <w:rPr>
          <w:color w:val="333333"/>
        </w:rPr>
        <w:t>9. Настоящий договор вступает в силу с момента его нотариального удостоверения.</w:t>
      </w:r>
    </w:p>
    <w:p w:rsidR="0046672A" w:rsidRDefault="00C33175">
      <w:r>
        <w:rPr>
          <w:color w:val="333333"/>
        </w:rPr>
        <w:t>10. Действие договора прекращается в момент государственной регистрации расторжения брака.</w:t>
      </w:r>
    </w:p>
    <w:p w:rsidR="0046672A" w:rsidRDefault="00C33175">
      <w:r>
        <w:rPr>
          <w:color w:val="333333"/>
        </w:rPr>
        <w:t>11. Односторонний отказ от исполнения настоящего договора не допускается.</w:t>
      </w:r>
    </w:p>
    <w:p w:rsidR="0046672A" w:rsidRDefault="00C33175">
      <w:r>
        <w:rPr>
          <w:color w:val="333333"/>
        </w:rPr>
        <w:t>12. Спор</w:t>
      </w:r>
      <w:r>
        <w:rPr>
          <w:color w:val="333333"/>
        </w:rPr>
        <w:t>ы и разногласия между сторонами решаются путем переговоров.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6672A" w:rsidRDefault="00C33175">
      <w:r>
        <w:rPr>
          <w:color w:val="333333"/>
        </w:rPr>
        <w:t>13. Расходы по заключению договора уплачива</w:t>
      </w:r>
      <w:r>
        <w:rPr>
          <w:color w:val="333333"/>
        </w:rPr>
        <w:t>ет ________________________.</w:t>
      </w:r>
    </w:p>
    <w:p w:rsidR="0046672A" w:rsidRDefault="00C33175">
      <w:pPr>
        <w:spacing w:after="0"/>
      </w:pPr>
      <w:r>
        <w:rPr>
          <w:color w:val="333333"/>
        </w:rPr>
        <w:t>14.  Настоящий договор составлен в 3-х экземплярах, по одному для каждой из сторон и один хранится у нотариуса ________________________.</w:t>
      </w:r>
    </w:p>
    <w:p w:rsidR="0046672A" w:rsidRDefault="00C331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46672A" w:rsidRDefault="0046672A"/>
    <w:p w:rsidR="0046672A" w:rsidRDefault="00C33175">
      <w:proofErr w:type="spellStart"/>
      <w:r>
        <w:rPr>
          <w:color w:val="333333"/>
        </w:rPr>
        <w:t>СупругРегистрация</w:t>
      </w:r>
      <w:proofErr w:type="gramStart"/>
      <w:r>
        <w:rPr>
          <w:color w:val="333333"/>
        </w:rPr>
        <w:t>:П</w:t>
      </w:r>
      <w:proofErr w:type="gramEnd"/>
      <w:r>
        <w:rPr>
          <w:color w:val="333333"/>
        </w:rPr>
        <w:t>очтовый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адрес:Паспорт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серия:Номер:Выдан:Кем:</w:t>
      </w:r>
      <w:r>
        <w:rPr>
          <w:color w:val="333333"/>
        </w:rPr>
        <w:t>Телефон:СупругаРегистрация:Почтовый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адрес:Паспорт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серия:Номер:Выдан:Кем:Телефон</w:t>
      </w:r>
      <w:proofErr w:type="spellEnd"/>
      <w:r>
        <w:rPr>
          <w:color w:val="333333"/>
        </w:rPr>
        <w:t>:</w:t>
      </w:r>
    </w:p>
    <w:p w:rsidR="0046672A" w:rsidRDefault="00C3317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46672A" w:rsidRDefault="0046672A"/>
    <w:p w:rsidR="0046672A" w:rsidRDefault="00C33175">
      <w:r>
        <w:rPr>
          <w:color w:val="333333"/>
        </w:rPr>
        <w:t>Супруг _______________Супруга _______________</w:t>
      </w:r>
    </w:p>
    <w:p w:rsidR="0046672A" w:rsidRDefault="0046672A"/>
    <w:sectPr w:rsidR="0046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75" w:rsidRDefault="00C33175">
      <w:pPr>
        <w:spacing w:after="0" w:line="240" w:lineRule="auto"/>
      </w:pPr>
      <w:r>
        <w:separator/>
      </w:r>
    </w:p>
  </w:endnote>
  <w:endnote w:type="continuationSeparator" w:id="0">
    <w:p w:rsidR="00C33175" w:rsidRDefault="00C3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9E" w:rsidRDefault="001F2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2A" w:rsidRDefault="00C33175">
    <w:r>
      <w:fldChar w:fldCharType="begin"/>
    </w:r>
    <w:r>
      <w:instrText>PAGE</w:instrText>
    </w:r>
    <w:r w:rsidR="001F269E">
      <w:fldChar w:fldCharType="separate"/>
    </w:r>
    <w:r w:rsidR="001F269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F269E">
      <w:fldChar w:fldCharType="separate"/>
    </w:r>
    <w:r w:rsidR="001F269E">
      <w:rPr>
        <w:noProof/>
      </w:rPr>
      <w:t>2</w:t>
    </w:r>
    <w:r>
      <w:fldChar w:fldCharType="end"/>
    </w:r>
  </w:p>
  <w:p w:rsidR="0046672A" w:rsidRDefault="001F269E" w:rsidP="001F269E">
    <w:hyperlink r:id="rId1" w:history="1">
      <w:r w:rsidRPr="001F269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9E" w:rsidRDefault="001F2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75" w:rsidRDefault="00C33175">
      <w:pPr>
        <w:spacing w:after="0" w:line="240" w:lineRule="auto"/>
      </w:pPr>
      <w:r>
        <w:separator/>
      </w:r>
    </w:p>
  </w:footnote>
  <w:footnote w:type="continuationSeparator" w:id="0">
    <w:p w:rsidR="00C33175" w:rsidRDefault="00C3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9E" w:rsidRDefault="001F26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9E" w:rsidRDefault="001F2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72A"/>
    <w:rsid w:val="001F269E"/>
    <w:rsid w:val="0046672A"/>
    <w:rsid w:val="00C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2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69E"/>
  </w:style>
  <w:style w:type="paragraph" w:styleId="a5">
    <w:name w:val="footer"/>
    <w:basedOn w:val="a"/>
    <w:link w:val="a6"/>
    <w:uiPriority w:val="99"/>
    <w:unhideWhenUsed/>
    <w:rsid w:val="001F26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69E"/>
  </w:style>
  <w:style w:type="character" w:styleId="a7">
    <w:name w:val="Hyperlink"/>
    <w:uiPriority w:val="99"/>
    <w:unhideWhenUsed/>
    <w:rsid w:val="001F2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2017-04-25T10:14:00Z</dcterms:created>
  <dcterms:modified xsi:type="dcterms:W3CDTF">2017-04-25T12:19:00Z</dcterms:modified>
  <cp:category/>
</cp:coreProperties>
</file>